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324" w:tblpY="1095"/>
        <w:tblW w:w="10098" w:type="dxa"/>
        <w:tblLook w:val="04A0" w:firstRow="1" w:lastRow="0" w:firstColumn="1" w:lastColumn="0" w:noHBand="0" w:noVBand="1"/>
      </w:tblPr>
      <w:tblGrid>
        <w:gridCol w:w="3231"/>
        <w:gridCol w:w="1723"/>
        <w:gridCol w:w="3510"/>
        <w:gridCol w:w="1634"/>
      </w:tblGrid>
      <w:tr w:rsidR="00703602">
        <w:tc>
          <w:tcPr>
            <w:tcW w:w="3231" w:type="dxa"/>
          </w:tcPr>
          <w:p w:rsidR="003922C0" w:rsidRDefault="003922C0" w:rsidP="003922C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b/>
              </w:rPr>
              <w:t>John Wheeler,</w:t>
            </w:r>
            <w: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CFP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 xml:space="preserve">®,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CPA/PFS</w:t>
            </w:r>
          </w:p>
          <w:p w:rsidR="004D0BE7" w:rsidRDefault="004D0BE7" w:rsidP="003922C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Castle Wealth Advisors</w:t>
            </w:r>
          </w:p>
          <w:p w:rsidR="003922C0" w:rsidRDefault="003922C0" w:rsidP="003922C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317-849-9559</w:t>
            </w:r>
          </w:p>
          <w:p w:rsidR="003922C0" w:rsidRDefault="00F34498" w:rsidP="003922C0">
            <w:pPr>
              <w:rPr>
                <w:rFonts w:ascii="Verdana" w:hAnsi="Verdana"/>
                <w:sz w:val="18"/>
                <w:szCs w:val="18"/>
              </w:rPr>
            </w:pPr>
            <w:hyperlink r:id="rId5" w:history="1">
              <w:r w:rsidR="003922C0" w:rsidRPr="00971C9A">
                <w:rPr>
                  <w:rStyle w:val="Hyperlink"/>
                  <w:rFonts w:ascii="Verdana" w:hAnsi="Verdana"/>
                  <w:sz w:val="18"/>
                  <w:szCs w:val="18"/>
                </w:rPr>
                <w:t>john@castle3.com</w:t>
              </w:r>
            </w:hyperlink>
            <w:r w:rsidR="003922C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DA5F64" w:rsidRPr="00DA5F64" w:rsidRDefault="00DA5F64" w:rsidP="009317AE"/>
        </w:tc>
        <w:tc>
          <w:tcPr>
            <w:tcW w:w="1723" w:type="dxa"/>
          </w:tcPr>
          <w:p w:rsidR="00DA5F64" w:rsidRDefault="00DA5F64" w:rsidP="009317AE">
            <w:r>
              <w:t>President</w:t>
            </w:r>
          </w:p>
        </w:tc>
        <w:tc>
          <w:tcPr>
            <w:tcW w:w="3510" w:type="dxa"/>
          </w:tcPr>
          <w:p w:rsidR="003922C0" w:rsidRDefault="003922C0" w:rsidP="003922C0">
            <w:r>
              <w:rPr>
                <w:b/>
              </w:rPr>
              <w:t>Adan Diaz,</w:t>
            </w:r>
            <w: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CFP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®</w:t>
            </w:r>
          </w:p>
          <w:p w:rsidR="004D0BE7" w:rsidRDefault="004D0BE7" w:rsidP="003922C0">
            <w:proofErr w:type="spellStart"/>
            <w:r>
              <w:t>Grunawalt</w:t>
            </w:r>
            <w:proofErr w:type="spellEnd"/>
            <w:r>
              <w:t xml:space="preserve"> Baer Diaz Financial</w:t>
            </w:r>
          </w:p>
          <w:p w:rsidR="003922C0" w:rsidRDefault="004D0BE7" w:rsidP="003922C0">
            <w:r>
              <w:t>3</w:t>
            </w:r>
            <w:r w:rsidR="003922C0">
              <w:t>17-846-9702</w:t>
            </w:r>
          </w:p>
          <w:p w:rsidR="00DA5F64" w:rsidRDefault="00F34498" w:rsidP="003922C0">
            <w:pPr>
              <w:rPr>
                <w:rStyle w:val="Hyperlink"/>
              </w:rPr>
            </w:pPr>
            <w:hyperlink r:id="rId6" w:history="1">
              <w:r w:rsidR="003922C0" w:rsidRPr="00E16B06">
                <w:rPr>
                  <w:rStyle w:val="Hyperlink"/>
                </w:rPr>
                <w:t>adiaz@gbdfinancial.com</w:t>
              </w:r>
            </w:hyperlink>
          </w:p>
          <w:p w:rsidR="003922C0" w:rsidRPr="00DA5F64" w:rsidRDefault="003922C0" w:rsidP="003922C0"/>
        </w:tc>
        <w:tc>
          <w:tcPr>
            <w:tcW w:w="1634" w:type="dxa"/>
          </w:tcPr>
          <w:p w:rsidR="00DA5F64" w:rsidRDefault="00DA5F64" w:rsidP="009317AE">
            <w:r>
              <w:t>Chairman</w:t>
            </w:r>
          </w:p>
          <w:p w:rsidR="00DA5F64" w:rsidRDefault="00DA5F64" w:rsidP="009317AE"/>
        </w:tc>
      </w:tr>
      <w:tr w:rsidR="00703602">
        <w:tc>
          <w:tcPr>
            <w:tcW w:w="3231" w:type="dxa"/>
          </w:tcPr>
          <w:p w:rsidR="003922C0" w:rsidRDefault="003922C0" w:rsidP="003922C0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b/>
              </w:rPr>
              <w:t xml:space="preserve">Evan </w:t>
            </w:r>
            <w:proofErr w:type="spellStart"/>
            <w:r>
              <w:rPr>
                <w:b/>
              </w:rPr>
              <w:t>Bedel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CFP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®</w:t>
            </w:r>
          </w:p>
          <w:p w:rsidR="004D0BE7" w:rsidRDefault="004D0BE7" w:rsidP="003922C0">
            <w:proofErr w:type="spellStart"/>
            <w:r>
              <w:t>Bedel</w:t>
            </w:r>
            <w:proofErr w:type="spellEnd"/>
            <w:r>
              <w:t xml:space="preserve"> Financial Consulting, Inc.</w:t>
            </w:r>
          </w:p>
          <w:p w:rsidR="003922C0" w:rsidRDefault="003922C0" w:rsidP="003922C0">
            <w:r>
              <w:t>317-843-1358</w:t>
            </w:r>
          </w:p>
          <w:p w:rsidR="003922C0" w:rsidRDefault="00F34498" w:rsidP="003922C0">
            <w:hyperlink r:id="rId7" w:history="1">
              <w:r w:rsidR="003922C0" w:rsidRPr="00E16B06">
                <w:rPr>
                  <w:rStyle w:val="Hyperlink"/>
                </w:rPr>
                <w:t>evbedel@bedelfinancial.com</w:t>
              </w:r>
            </w:hyperlink>
          </w:p>
          <w:p w:rsidR="00DA5F64" w:rsidRPr="00DA5F64" w:rsidRDefault="00DA5F64" w:rsidP="003922C0"/>
        </w:tc>
        <w:tc>
          <w:tcPr>
            <w:tcW w:w="1723" w:type="dxa"/>
          </w:tcPr>
          <w:p w:rsidR="00DA5F64" w:rsidRDefault="00DA5F64" w:rsidP="009317AE">
            <w:r>
              <w:t>President-Elect</w:t>
            </w:r>
          </w:p>
        </w:tc>
        <w:tc>
          <w:tcPr>
            <w:tcW w:w="3510" w:type="dxa"/>
          </w:tcPr>
          <w:p w:rsidR="00DA5F64" w:rsidRDefault="00DA5F64" w:rsidP="009317AE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b/>
              </w:rPr>
              <w:t xml:space="preserve">Elizabeth Braden,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CFP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®</w:t>
            </w:r>
          </w:p>
          <w:p w:rsidR="004D0BE7" w:rsidRDefault="004D0BE7" w:rsidP="009317AE">
            <w:r>
              <w:t xml:space="preserve">Worley </w:t>
            </w:r>
            <w:proofErr w:type="spellStart"/>
            <w:r>
              <w:t>Erhart</w:t>
            </w:r>
            <w:proofErr w:type="spellEnd"/>
            <w:r>
              <w:t xml:space="preserve">-Graves Financial </w:t>
            </w:r>
          </w:p>
          <w:p w:rsidR="004D0BE7" w:rsidRDefault="004D0BE7" w:rsidP="009317AE">
            <w:r>
              <w:t xml:space="preserve">          Advisors</w:t>
            </w:r>
          </w:p>
          <w:p w:rsidR="00DA5F64" w:rsidRDefault="00DA5F64" w:rsidP="009317AE">
            <w:r>
              <w:t>317-872-5090</w:t>
            </w:r>
          </w:p>
          <w:p w:rsidR="00DA5F64" w:rsidRDefault="00F34498" w:rsidP="009317AE">
            <w:hyperlink r:id="rId8" w:history="1">
              <w:r w:rsidR="004E3954" w:rsidRPr="00E16B06">
                <w:rPr>
                  <w:rStyle w:val="Hyperlink"/>
                </w:rPr>
                <w:t>elizabeth@wefinancialadvisors.com</w:t>
              </w:r>
            </w:hyperlink>
          </w:p>
          <w:p w:rsidR="00DA5F64" w:rsidRPr="00DA5F64" w:rsidRDefault="00DA5F64" w:rsidP="009317AE"/>
        </w:tc>
        <w:tc>
          <w:tcPr>
            <w:tcW w:w="1634" w:type="dxa"/>
          </w:tcPr>
          <w:p w:rsidR="00DA5F64" w:rsidRDefault="00DA5F64" w:rsidP="009317AE">
            <w:r>
              <w:t>Treasurer</w:t>
            </w:r>
          </w:p>
        </w:tc>
      </w:tr>
      <w:tr w:rsidR="00703602">
        <w:tc>
          <w:tcPr>
            <w:tcW w:w="3231" w:type="dxa"/>
          </w:tcPr>
          <w:p w:rsidR="00CD5B05" w:rsidRDefault="00CD5B05" w:rsidP="00CD5B05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b/>
              </w:rPr>
              <w:t xml:space="preserve">Ryan Jeffries,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CFP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®</w:t>
            </w:r>
          </w:p>
          <w:p w:rsidR="004D0BE7" w:rsidRDefault="004D0BE7" w:rsidP="004D0BE7">
            <w:proofErr w:type="spellStart"/>
            <w:r>
              <w:t>Bedel</w:t>
            </w:r>
            <w:proofErr w:type="spellEnd"/>
            <w:r>
              <w:t xml:space="preserve"> Financial Consulting, Inc.</w:t>
            </w:r>
          </w:p>
          <w:p w:rsidR="00CD5B05" w:rsidRDefault="00CD5B05" w:rsidP="00CD5B05">
            <w:r>
              <w:t>317-843-1358 x242</w:t>
            </w:r>
          </w:p>
          <w:p w:rsidR="00CD5B05" w:rsidRDefault="00F34498" w:rsidP="00CD5B05">
            <w:hyperlink r:id="rId9" w:history="1">
              <w:r w:rsidR="00CD5B05" w:rsidRPr="00155997">
                <w:rPr>
                  <w:rStyle w:val="Hyperlink"/>
                </w:rPr>
                <w:t>rjeffries@bedelfinancial.com</w:t>
              </w:r>
            </w:hyperlink>
          </w:p>
          <w:p w:rsidR="00645E87" w:rsidRPr="00CD5B05" w:rsidRDefault="00F34498" w:rsidP="00CD5B05"/>
        </w:tc>
        <w:tc>
          <w:tcPr>
            <w:tcW w:w="1723" w:type="dxa"/>
          </w:tcPr>
          <w:p w:rsidR="00DA5F64" w:rsidRDefault="004E3954" w:rsidP="009317AE">
            <w:r>
              <w:t>Secretary</w:t>
            </w:r>
          </w:p>
        </w:tc>
        <w:tc>
          <w:tcPr>
            <w:tcW w:w="3510" w:type="dxa"/>
          </w:tcPr>
          <w:p w:rsidR="00CD5B05" w:rsidRDefault="00CD5B05" w:rsidP="00CD5B05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b/>
              </w:rPr>
              <w:t>Jason Andrews</w:t>
            </w:r>
            <w:r>
              <w:t xml:space="preserve">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CFP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®</w:t>
            </w:r>
          </w:p>
          <w:p w:rsidR="004D0BE7" w:rsidRDefault="004D0BE7" w:rsidP="00CD5B05">
            <w:proofErr w:type="spellStart"/>
            <w:r>
              <w:t>Ameriprise</w:t>
            </w:r>
            <w:proofErr w:type="spellEnd"/>
            <w:r>
              <w:t xml:space="preserve"> Financial Services, Inc.</w:t>
            </w:r>
          </w:p>
          <w:p w:rsidR="00CD5B05" w:rsidRDefault="00CD5B05" w:rsidP="00CD5B05">
            <w:r>
              <w:t>317-810-5348</w:t>
            </w:r>
          </w:p>
          <w:p w:rsidR="007D43DD" w:rsidRPr="00CD5B05" w:rsidRDefault="00F34498" w:rsidP="007D43DD">
            <w:hyperlink r:id="rId10" w:history="1">
              <w:r w:rsidR="00CD5B05" w:rsidRPr="00155997">
                <w:rPr>
                  <w:rStyle w:val="Hyperlink"/>
                </w:rPr>
                <w:t>Jason.r.andrews@ampf.com</w:t>
              </w:r>
            </w:hyperlink>
          </w:p>
          <w:p w:rsidR="009317AE" w:rsidRPr="009317AE" w:rsidRDefault="00F34498" w:rsidP="007D43DD"/>
        </w:tc>
        <w:tc>
          <w:tcPr>
            <w:tcW w:w="1634" w:type="dxa"/>
          </w:tcPr>
          <w:p w:rsidR="00DA5F64" w:rsidRDefault="004E3954" w:rsidP="009317AE">
            <w:r>
              <w:t>Director of Membership</w:t>
            </w:r>
          </w:p>
        </w:tc>
      </w:tr>
      <w:tr w:rsidR="00703602">
        <w:tc>
          <w:tcPr>
            <w:tcW w:w="3231" w:type="dxa"/>
          </w:tcPr>
          <w:p w:rsidR="00CD5B05" w:rsidRDefault="00CD5B05" w:rsidP="00CD5B05">
            <w:r>
              <w:rPr>
                <w:b/>
              </w:rPr>
              <w:t xml:space="preserve">Brian Wright,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CFP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®</w:t>
            </w:r>
            <w:r>
              <w:t>,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AIF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®</w:t>
            </w:r>
            <w:r>
              <w:t>, MBA</w:t>
            </w:r>
          </w:p>
          <w:p w:rsidR="004D0BE7" w:rsidRDefault="004D0BE7" w:rsidP="00CD5B05">
            <w:r>
              <w:t xml:space="preserve">Market Street Wealth </w:t>
            </w:r>
          </w:p>
          <w:p w:rsidR="004D0BE7" w:rsidRDefault="004D0BE7" w:rsidP="00CD5B05">
            <w:r>
              <w:t xml:space="preserve">         Management Advisors, LLC</w:t>
            </w:r>
          </w:p>
          <w:p w:rsidR="00CD5B05" w:rsidRDefault="00CD5B05" w:rsidP="00CD5B05">
            <w:r>
              <w:t>317-522-5459</w:t>
            </w:r>
          </w:p>
          <w:p w:rsidR="00CD5B05" w:rsidRDefault="00F34498" w:rsidP="00CD5B05">
            <w:pPr>
              <w:rPr>
                <w:b/>
              </w:rPr>
            </w:pPr>
            <w:hyperlink r:id="rId11" w:history="1">
              <w:r w:rsidR="00CD5B05" w:rsidRPr="00E16B06">
                <w:rPr>
                  <w:rStyle w:val="Hyperlink"/>
                </w:rPr>
                <w:t>brianw@mswma.com</w:t>
              </w:r>
            </w:hyperlink>
          </w:p>
          <w:p w:rsidR="00DA5F64" w:rsidRPr="00703602" w:rsidRDefault="00DA5F64" w:rsidP="009317AE"/>
        </w:tc>
        <w:tc>
          <w:tcPr>
            <w:tcW w:w="1723" w:type="dxa"/>
          </w:tcPr>
          <w:p w:rsidR="00DA5F64" w:rsidRDefault="004E3954" w:rsidP="009317AE">
            <w:r>
              <w:t>Director of Pro Bono</w:t>
            </w:r>
          </w:p>
        </w:tc>
        <w:tc>
          <w:tcPr>
            <w:tcW w:w="3510" w:type="dxa"/>
          </w:tcPr>
          <w:p w:rsidR="00703602" w:rsidRDefault="00CD5B05" w:rsidP="009317AE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b/>
              </w:rPr>
              <w:t>Joe Clark</w:t>
            </w:r>
            <w:r w:rsidR="004E3954">
              <w:rPr>
                <w:b/>
              </w:rPr>
              <w:t>,</w:t>
            </w:r>
            <w:r w:rsidR="004E3954">
              <w:t xml:space="preserve"> </w:t>
            </w:r>
            <w:r w:rsidR="004E3954">
              <w:rPr>
                <w:rFonts w:ascii="Verdana" w:hAnsi="Verdana"/>
                <w:color w:val="000000"/>
                <w:sz w:val="18"/>
                <w:szCs w:val="18"/>
              </w:rPr>
              <w:t>CFP</w:t>
            </w:r>
            <w:r w:rsidR="004E3954">
              <w:rPr>
                <w:rFonts w:ascii="Verdana" w:hAnsi="Verdana"/>
                <w:color w:val="000000"/>
                <w:sz w:val="12"/>
                <w:szCs w:val="12"/>
              </w:rPr>
              <w:t>®</w:t>
            </w:r>
          </w:p>
          <w:p w:rsidR="004D0BE7" w:rsidRDefault="008B24BD" w:rsidP="009317AE">
            <w:r>
              <w:t>Financial En</w:t>
            </w:r>
            <w:r w:rsidR="004D0BE7">
              <w:t>hancement Group</w:t>
            </w:r>
            <w:r>
              <w:t>, LLC</w:t>
            </w:r>
          </w:p>
          <w:p w:rsidR="00703602" w:rsidRDefault="00CD5B05" w:rsidP="009317AE">
            <w:r>
              <w:t>765-640-1524</w:t>
            </w:r>
          </w:p>
          <w:p w:rsidR="00DA5F64" w:rsidRPr="00703602" w:rsidRDefault="00F34498" w:rsidP="009317AE">
            <w:hyperlink r:id="rId12" w:history="1">
              <w:r w:rsidR="00CD5B05" w:rsidRPr="00155997">
                <w:rPr>
                  <w:rStyle w:val="Hyperlink"/>
                </w:rPr>
                <w:t>bigjoe@yourlifeafterwork.com</w:t>
              </w:r>
            </w:hyperlink>
          </w:p>
        </w:tc>
        <w:tc>
          <w:tcPr>
            <w:tcW w:w="1634" w:type="dxa"/>
          </w:tcPr>
          <w:p w:rsidR="00DA5F64" w:rsidRDefault="00CD5B05" w:rsidP="009317AE">
            <w:r>
              <w:t>Director of Government Relations</w:t>
            </w:r>
          </w:p>
        </w:tc>
      </w:tr>
      <w:tr w:rsidR="00703602">
        <w:trPr>
          <w:trHeight w:val="960"/>
        </w:trPr>
        <w:tc>
          <w:tcPr>
            <w:tcW w:w="3231" w:type="dxa"/>
          </w:tcPr>
          <w:p w:rsidR="00703602" w:rsidRDefault="004E3954" w:rsidP="009317AE">
            <w:r>
              <w:rPr>
                <w:b/>
              </w:rPr>
              <w:t>David Klaus,</w:t>
            </w:r>
            <w:r>
              <w:t xml:space="preserve"> CFP ®, MBA, CASL™</w:t>
            </w:r>
          </w:p>
          <w:p w:rsidR="004D0BE7" w:rsidRDefault="004D0BE7" w:rsidP="009317AE">
            <w:r>
              <w:t>MetLife Resources</w:t>
            </w:r>
          </w:p>
          <w:p w:rsidR="00703602" w:rsidRDefault="004E3954" w:rsidP="009317AE">
            <w:r>
              <w:t>317-818-4673</w:t>
            </w:r>
          </w:p>
          <w:p w:rsidR="00DA5F64" w:rsidRPr="007D43DD" w:rsidRDefault="00F34498" w:rsidP="009317AE">
            <w:hyperlink r:id="rId13" w:history="1">
              <w:r w:rsidR="004E3954" w:rsidRPr="00E16B06">
                <w:rPr>
                  <w:rStyle w:val="Hyperlink"/>
                </w:rPr>
                <w:t>dklaus@metlife.com</w:t>
              </w:r>
            </w:hyperlink>
          </w:p>
        </w:tc>
        <w:tc>
          <w:tcPr>
            <w:tcW w:w="1723" w:type="dxa"/>
          </w:tcPr>
          <w:p w:rsidR="00DA5F64" w:rsidRDefault="004E3954" w:rsidP="009317AE">
            <w:r>
              <w:t>Director of</w:t>
            </w:r>
          </w:p>
          <w:p w:rsidR="00703602" w:rsidRDefault="004E3954" w:rsidP="009317AE">
            <w:r>
              <w:t>Programming</w:t>
            </w:r>
          </w:p>
        </w:tc>
        <w:tc>
          <w:tcPr>
            <w:tcW w:w="3510" w:type="dxa"/>
          </w:tcPr>
          <w:p w:rsidR="002B457C" w:rsidRDefault="004E3954" w:rsidP="002B457C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b/>
              </w:rPr>
              <w:t>Mark Cade,</w:t>
            </w:r>
            <w: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CFP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®</w:t>
            </w:r>
          </w:p>
          <w:p w:rsidR="004D0BE7" w:rsidRDefault="004D0BE7" w:rsidP="002B457C">
            <w:r>
              <w:t>Cade Group, Inc.</w:t>
            </w:r>
          </w:p>
          <w:p w:rsidR="002B457C" w:rsidRDefault="004E3954" w:rsidP="002B457C">
            <w:r>
              <w:t>317-215-2473</w:t>
            </w:r>
          </w:p>
          <w:p w:rsidR="002B457C" w:rsidRDefault="00F34498" w:rsidP="002B457C">
            <w:hyperlink r:id="rId14" w:history="1">
              <w:r w:rsidR="004E3954" w:rsidRPr="00E16B06">
                <w:rPr>
                  <w:rStyle w:val="Hyperlink"/>
                </w:rPr>
                <w:t>Mark.cade@raymondjames.com</w:t>
              </w:r>
            </w:hyperlink>
          </w:p>
          <w:p w:rsidR="00DA5F64" w:rsidRPr="00703602" w:rsidRDefault="00DA5F64" w:rsidP="002B457C"/>
        </w:tc>
        <w:tc>
          <w:tcPr>
            <w:tcW w:w="1634" w:type="dxa"/>
          </w:tcPr>
          <w:p w:rsidR="00DA5F64" w:rsidRDefault="004E3954" w:rsidP="009317AE">
            <w:r>
              <w:t>Director of Sponsorships and Meeting Greeters</w:t>
            </w:r>
          </w:p>
          <w:p w:rsidR="00703602" w:rsidRDefault="00F34498" w:rsidP="009317AE"/>
        </w:tc>
      </w:tr>
      <w:tr w:rsidR="00703602">
        <w:tc>
          <w:tcPr>
            <w:tcW w:w="3231" w:type="dxa"/>
          </w:tcPr>
          <w:p w:rsidR="00D672E0" w:rsidRDefault="00D672E0" w:rsidP="00D672E0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b/>
              </w:rPr>
              <w:t xml:space="preserve">Evan </w:t>
            </w:r>
            <w:proofErr w:type="spellStart"/>
            <w:r>
              <w:rPr>
                <w:b/>
              </w:rPr>
              <w:t>Bedel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CFP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®</w:t>
            </w:r>
          </w:p>
          <w:p w:rsidR="00D672E0" w:rsidRDefault="00D672E0" w:rsidP="00D672E0">
            <w:proofErr w:type="spellStart"/>
            <w:r>
              <w:t>Bedel</w:t>
            </w:r>
            <w:proofErr w:type="spellEnd"/>
            <w:r>
              <w:t xml:space="preserve"> Financial Consulting, Inc.</w:t>
            </w:r>
          </w:p>
          <w:p w:rsidR="00D672E0" w:rsidRDefault="00D672E0" w:rsidP="00D672E0">
            <w:r>
              <w:t>317-843-1358</w:t>
            </w:r>
          </w:p>
          <w:p w:rsidR="00D672E0" w:rsidRDefault="00F34498" w:rsidP="00D672E0">
            <w:hyperlink r:id="rId15" w:history="1">
              <w:r w:rsidR="00D672E0" w:rsidRPr="00E16B06">
                <w:rPr>
                  <w:rStyle w:val="Hyperlink"/>
                </w:rPr>
                <w:t>evbedel@bedelfinancial.com</w:t>
              </w:r>
            </w:hyperlink>
          </w:p>
          <w:p w:rsidR="00DA5F64" w:rsidRDefault="00DA5F64" w:rsidP="003922C0"/>
        </w:tc>
        <w:tc>
          <w:tcPr>
            <w:tcW w:w="1723" w:type="dxa"/>
          </w:tcPr>
          <w:p w:rsidR="00DA5F64" w:rsidRDefault="004E3954" w:rsidP="009317AE">
            <w:r>
              <w:t>Director of Communications</w:t>
            </w:r>
          </w:p>
        </w:tc>
        <w:tc>
          <w:tcPr>
            <w:tcW w:w="3510" w:type="dxa"/>
          </w:tcPr>
          <w:p w:rsidR="00CD5B05" w:rsidRDefault="00CD5B05" w:rsidP="00CD5B05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b/>
              </w:rPr>
              <w:t xml:space="preserve">Mike Fields,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CFP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®</w:t>
            </w:r>
          </w:p>
          <w:p w:rsidR="004D0BE7" w:rsidRDefault="004D0BE7" w:rsidP="00CD5B05">
            <w:r>
              <w:t xml:space="preserve">Comprehensive Retirement </w:t>
            </w:r>
          </w:p>
          <w:p w:rsidR="004D0BE7" w:rsidRDefault="004D0BE7" w:rsidP="00CD5B05">
            <w:r>
              <w:t xml:space="preserve">          Solutions</w:t>
            </w:r>
          </w:p>
          <w:p w:rsidR="00CD5B05" w:rsidRDefault="00CD5B05" w:rsidP="00CD5B05">
            <w:r>
              <w:t>317-844-5100 ext 11</w:t>
            </w:r>
          </w:p>
          <w:p w:rsidR="00CD5B05" w:rsidRDefault="00F34498" w:rsidP="00CD5B05">
            <w:hyperlink r:id="rId16" w:history="1">
              <w:r w:rsidR="00CD5B05" w:rsidRPr="00E16B06">
                <w:rPr>
                  <w:rStyle w:val="Hyperlink"/>
                </w:rPr>
                <w:t>mike@crsindiana.com</w:t>
              </w:r>
            </w:hyperlink>
          </w:p>
          <w:p w:rsidR="00DA5F64" w:rsidRPr="009317AE" w:rsidRDefault="00DA5F64" w:rsidP="00CD5B05"/>
        </w:tc>
        <w:tc>
          <w:tcPr>
            <w:tcW w:w="1634" w:type="dxa"/>
          </w:tcPr>
          <w:p w:rsidR="00DA5F64" w:rsidRDefault="004E3954" w:rsidP="00CD5B05">
            <w:r>
              <w:t xml:space="preserve">Director of </w:t>
            </w:r>
            <w:r w:rsidR="00CD5B05">
              <w:t>Special Events</w:t>
            </w:r>
          </w:p>
        </w:tc>
      </w:tr>
      <w:tr w:rsidR="00703602">
        <w:tc>
          <w:tcPr>
            <w:tcW w:w="3231" w:type="dxa"/>
          </w:tcPr>
          <w:p w:rsidR="002B457C" w:rsidRDefault="00D672E0" w:rsidP="00AB0BF8">
            <w:r>
              <w:rPr>
                <w:b/>
              </w:rPr>
              <w:t>Michael Schiele</w:t>
            </w:r>
          </w:p>
          <w:p w:rsidR="00D672E0" w:rsidRDefault="00F34498" w:rsidP="00AB0BF8">
            <w:r>
              <w:t>Financial Advisor</w:t>
            </w:r>
          </w:p>
          <w:p w:rsidR="00D672E0" w:rsidRDefault="00F34498" w:rsidP="00AB0BF8">
            <w:r>
              <w:t>317-544-9660</w:t>
            </w:r>
          </w:p>
          <w:p w:rsidR="00D672E0" w:rsidRDefault="00F34498" w:rsidP="00AB0BF8">
            <w:hyperlink r:id="rId17" w:history="1">
              <w:r w:rsidRPr="00E60F07">
                <w:rPr>
                  <w:rStyle w:val="Hyperlink"/>
                </w:rPr>
                <w:t>mike.schiele@gmail.com</w:t>
              </w:r>
            </w:hyperlink>
          </w:p>
          <w:p w:rsidR="00F34498" w:rsidRDefault="00F34498" w:rsidP="00AB0BF8">
            <w:bookmarkStart w:id="0" w:name="_GoBack"/>
            <w:bookmarkEnd w:id="0"/>
          </w:p>
          <w:p w:rsidR="00D672E0" w:rsidRPr="00D672E0" w:rsidRDefault="00D672E0" w:rsidP="00AB0BF8"/>
        </w:tc>
        <w:tc>
          <w:tcPr>
            <w:tcW w:w="1723" w:type="dxa"/>
          </w:tcPr>
          <w:p w:rsidR="00DA5F64" w:rsidRDefault="00CD5B05" w:rsidP="009317AE">
            <w:r>
              <w:t>Director of Public Relations</w:t>
            </w:r>
          </w:p>
        </w:tc>
        <w:tc>
          <w:tcPr>
            <w:tcW w:w="3510" w:type="dxa"/>
          </w:tcPr>
          <w:p w:rsidR="008B24BD" w:rsidRPr="008B24BD" w:rsidRDefault="008B24BD" w:rsidP="008B24BD">
            <w:pPr>
              <w:rPr>
                <w:b/>
              </w:rPr>
            </w:pPr>
            <w:r w:rsidRPr="008B24BD">
              <w:rPr>
                <w:b/>
              </w:rPr>
              <w:t>Amanda Legler</w:t>
            </w:r>
          </w:p>
          <w:p w:rsidR="008B24BD" w:rsidRDefault="008B24BD" w:rsidP="008B24BD">
            <w:r>
              <w:t>The Centennial Group</w:t>
            </w:r>
          </w:p>
          <w:p w:rsidR="008B24BD" w:rsidRDefault="008B24BD" w:rsidP="008B24BD">
            <w:r>
              <w:t>317-874-3861</w:t>
            </w:r>
          </w:p>
          <w:p w:rsidR="008B24BD" w:rsidRDefault="00F34498" w:rsidP="008B24BD">
            <w:hyperlink r:id="rId18" w:history="1">
              <w:r w:rsidR="00AB0BF8" w:rsidRPr="00F51343">
                <w:rPr>
                  <w:rStyle w:val="Hyperlink"/>
                </w:rPr>
                <w:t>legler.amanda@principal.com</w:t>
              </w:r>
            </w:hyperlink>
          </w:p>
          <w:p w:rsidR="00AB0BF8" w:rsidRDefault="00AB0BF8" w:rsidP="008B24BD"/>
          <w:p w:rsidR="00DA5F64" w:rsidRDefault="00DA5F64" w:rsidP="008B24BD"/>
        </w:tc>
        <w:tc>
          <w:tcPr>
            <w:tcW w:w="1634" w:type="dxa"/>
          </w:tcPr>
          <w:p w:rsidR="00DA5F64" w:rsidRDefault="004E3954" w:rsidP="009317AE">
            <w:r>
              <w:t xml:space="preserve">Director of </w:t>
            </w:r>
            <w:r w:rsidR="008B24BD">
              <w:t>Student Development</w:t>
            </w:r>
          </w:p>
          <w:p w:rsidR="002B457C" w:rsidRDefault="00F34498" w:rsidP="009317AE"/>
        </w:tc>
      </w:tr>
      <w:tr w:rsidR="008B24BD">
        <w:tc>
          <w:tcPr>
            <w:tcW w:w="3231" w:type="dxa"/>
          </w:tcPr>
          <w:p w:rsidR="008B24BD" w:rsidRPr="002B457C" w:rsidRDefault="008B24BD" w:rsidP="008B24BD"/>
        </w:tc>
        <w:tc>
          <w:tcPr>
            <w:tcW w:w="1723" w:type="dxa"/>
          </w:tcPr>
          <w:p w:rsidR="008B24BD" w:rsidRDefault="008B24BD" w:rsidP="008B24BD">
            <w:r>
              <w:t>Director of Career Paths</w:t>
            </w:r>
          </w:p>
        </w:tc>
        <w:tc>
          <w:tcPr>
            <w:tcW w:w="3510" w:type="dxa"/>
          </w:tcPr>
          <w:p w:rsidR="008B24BD" w:rsidRDefault="008B24BD" w:rsidP="008B24BD">
            <w:r>
              <w:rPr>
                <w:b/>
              </w:rPr>
              <w:t>Roxanne McGettigan</w:t>
            </w:r>
          </w:p>
          <w:p w:rsidR="008B24BD" w:rsidRDefault="008B24BD" w:rsidP="008B24BD">
            <w:r>
              <w:t>Fina</w:t>
            </w:r>
            <w:r w:rsidR="00096AA7">
              <w:t>n</w:t>
            </w:r>
            <w:r>
              <w:t xml:space="preserve">cial Planning Association of </w:t>
            </w:r>
          </w:p>
          <w:p w:rsidR="008B24BD" w:rsidRDefault="008B24BD" w:rsidP="008B24BD">
            <w:r>
              <w:t xml:space="preserve">            Greater Indiana</w:t>
            </w:r>
          </w:p>
          <w:p w:rsidR="008B24BD" w:rsidRDefault="008B24BD" w:rsidP="008B24BD">
            <w:r>
              <w:t>317-373-1355</w:t>
            </w:r>
          </w:p>
          <w:p w:rsidR="008B24BD" w:rsidRDefault="00F34498" w:rsidP="008B24BD">
            <w:hyperlink r:id="rId19" w:history="1">
              <w:r w:rsidR="008B24BD" w:rsidRPr="00E16B06">
                <w:rPr>
                  <w:rStyle w:val="Hyperlink"/>
                </w:rPr>
                <w:t>roxanne.mcgettigan@fpaindiana.org</w:t>
              </w:r>
            </w:hyperlink>
          </w:p>
          <w:p w:rsidR="008B24BD" w:rsidRDefault="008B24BD" w:rsidP="008B24BD"/>
        </w:tc>
        <w:tc>
          <w:tcPr>
            <w:tcW w:w="1634" w:type="dxa"/>
          </w:tcPr>
          <w:p w:rsidR="008B24BD" w:rsidRDefault="008B24BD" w:rsidP="008B24BD">
            <w:r>
              <w:t>Chapter Executive</w:t>
            </w:r>
          </w:p>
          <w:p w:rsidR="008B24BD" w:rsidRDefault="008B24BD" w:rsidP="008B24BD"/>
          <w:p w:rsidR="008B24BD" w:rsidRDefault="008B24BD" w:rsidP="008B24BD"/>
        </w:tc>
      </w:tr>
      <w:tr w:rsidR="008B24BD">
        <w:tc>
          <w:tcPr>
            <w:tcW w:w="3231" w:type="dxa"/>
          </w:tcPr>
          <w:p w:rsidR="008B24BD" w:rsidRDefault="008B24BD" w:rsidP="008B24BD"/>
        </w:tc>
        <w:tc>
          <w:tcPr>
            <w:tcW w:w="1723" w:type="dxa"/>
          </w:tcPr>
          <w:p w:rsidR="008B24BD" w:rsidRDefault="008B24BD" w:rsidP="008B24BD"/>
        </w:tc>
        <w:tc>
          <w:tcPr>
            <w:tcW w:w="3510" w:type="dxa"/>
          </w:tcPr>
          <w:p w:rsidR="008B24BD" w:rsidRDefault="008B24BD" w:rsidP="008B24BD"/>
        </w:tc>
        <w:tc>
          <w:tcPr>
            <w:tcW w:w="1634" w:type="dxa"/>
          </w:tcPr>
          <w:p w:rsidR="008B24BD" w:rsidRDefault="008B24BD" w:rsidP="008B24BD"/>
        </w:tc>
      </w:tr>
    </w:tbl>
    <w:p w:rsidR="003E62DD" w:rsidRPr="00DA5F64" w:rsidRDefault="00DA5F64" w:rsidP="00DA5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64">
        <w:rPr>
          <w:rFonts w:ascii="Times New Roman" w:hAnsi="Times New Roman" w:cs="Times New Roman"/>
          <w:b/>
          <w:sz w:val="28"/>
          <w:szCs w:val="28"/>
        </w:rPr>
        <w:t>201</w:t>
      </w:r>
      <w:r w:rsidR="00DB26D7">
        <w:rPr>
          <w:rFonts w:ascii="Times New Roman" w:hAnsi="Times New Roman" w:cs="Times New Roman"/>
          <w:b/>
          <w:sz w:val="28"/>
          <w:szCs w:val="28"/>
        </w:rPr>
        <w:t>4</w:t>
      </w:r>
      <w:r w:rsidRPr="00DA5F64">
        <w:rPr>
          <w:rFonts w:ascii="Times New Roman" w:hAnsi="Times New Roman" w:cs="Times New Roman"/>
          <w:b/>
          <w:sz w:val="28"/>
          <w:szCs w:val="28"/>
        </w:rPr>
        <w:t xml:space="preserve"> BOARD OF DIRECTORS:</w:t>
      </w:r>
    </w:p>
    <w:sectPr w:rsidR="003E62DD" w:rsidRPr="00DA5F64" w:rsidSect="004D0BE7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64"/>
    <w:rsid w:val="00096020"/>
    <w:rsid w:val="00096AA7"/>
    <w:rsid w:val="001973D3"/>
    <w:rsid w:val="001F3884"/>
    <w:rsid w:val="003922C0"/>
    <w:rsid w:val="00410092"/>
    <w:rsid w:val="004D0BE7"/>
    <w:rsid w:val="004E3954"/>
    <w:rsid w:val="007D43DD"/>
    <w:rsid w:val="007E2EEE"/>
    <w:rsid w:val="008B24BD"/>
    <w:rsid w:val="00926B00"/>
    <w:rsid w:val="00A160BC"/>
    <w:rsid w:val="00A710C8"/>
    <w:rsid w:val="00AA3649"/>
    <w:rsid w:val="00AB0BF8"/>
    <w:rsid w:val="00AF4CC4"/>
    <w:rsid w:val="00B36BBE"/>
    <w:rsid w:val="00CD5B05"/>
    <w:rsid w:val="00D672E0"/>
    <w:rsid w:val="00DA5F64"/>
    <w:rsid w:val="00DB26D7"/>
    <w:rsid w:val="00F266DE"/>
    <w:rsid w:val="00F3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5F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B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5F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B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@wefinancialadvisors.com" TargetMode="External"/><Relationship Id="rId13" Type="http://schemas.openxmlformats.org/officeDocument/2006/relationships/hyperlink" Target="mailto:dklaus@metlife.com" TargetMode="External"/><Relationship Id="rId18" Type="http://schemas.openxmlformats.org/officeDocument/2006/relationships/hyperlink" Target="mailto:legler.amanda@principa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vbedel@bedelfinancial.com" TargetMode="External"/><Relationship Id="rId12" Type="http://schemas.openxmlformats.org/officeDocument/2006/relationships/hyperlink" Target="mailto:bigjoe@yourlifeafterwork.com" TargetMode="External"/><Relationship Id="rId17" Type="http://schemas.openxmlformats.org/officeDocument/2006/relationships/hyperlink" Target="mailto:mike.schiele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ike@crsindiana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diaz@gbdfinancial.com" TargetMode="External"/><Relationship Id="rId11" Type="http://schemas.openxmlformats.org/officeDocument/2006/relationships/hyperlink" Target="mailto:brianw@mswma.com" TargetMode="External"/><Relationship Id="rId5" Type="http://schemas.openxmlformats.org/officeDocument/2006/relationships/hyperlink" Target="mailto:john@castle3.com" TargetMode="External"/><Relationship Id="rId15" Type="http://schemas.openxmlformats.org/officeDocument/2006/relationships/hyperlink" Target="mailto:evbedel@bedelfinancial.com" TargetMode="External"/><Relationship Id="rId10" Type="http://schemas.openxmlformats.org/officeDocument/2006/relationships/hyperlink" Target="mailto:Jason.r.andrews@ampf.com" TargetMode="External"/><Relationship Id="rId19" Type="http://schemas.openxmlformats.org/officeDocument/2006/relationships/hyperlink" Target="mailto:roxanne.mcgettigan@fpaindian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jeffries@bedelfinancial.com" TargetMode="External"/><Relationship Id="rId14" Type="http://schemas.openxmlformats.org/officeDocument/2006/relationships/hyperlink" Target="mailto:Mark.cade@raymondjam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2012-12-18T21:28:00Z</cp:lastPrinted>
  <dcterms:created xsi:type="dcterms:W3CDTF">2013-11-03T20:49:00Z</dcterms:created>
  <dcterms:modified xsi:type="dcterms:W3CDTF">2014-05-19T20:42:00Z</dcterms:modified>
</cp:coreProperties>
</file>